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7B07" w:rsidRDefault="00512D29" w:rsidP="5A3AEF21">
      <w:bookmarkStart w:id="0" w:name="_GoBack"/>
      <w:bookmarkEnd w:id="0"/>
      <w:r>
        <w:rPr>
          <w:noProof/>
          <w:lang w:val="nl-NL"/>
        </w:rPr>
        <w:drawing>
          <wp:inline distT="114300" distB="114300" distL="114300" distR="114300" wp14:anchorId="4A8F2258" wp14:editId="07777777">
            <wp:extent cx="5734050" cy="1409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1409700"/>
                    </a:xfrm>
                    <a:prstGeom prst="rect">
                      <a:avLst/>
                    </a:prstGeom>
                    <a:ln/>
                  </pic:spPr>
                </pic:pic>
              </a:graphicData>
            </a:graphic>
          </wp:inline>
        </w:drawing>
      </w:r>
    </w:p>
    <w:p w14:paraId="0A37501D" w14:textId="77777777" w:rsidR="005B7B07" w:rsidRDefault="005B7B07" w:rsidP="5A3AEF21"/>
    <w:p w14:paraId="3D5271AE" w14:textId="5DA468AF" w:rsidR="005B7B07" w:rsidRDefault="5A3AEF21" w:rsidP="5A3AEF21">
      <w:pPr>
        <w:rPr>
          <w:b/>
          <w:bCs/>
        </w:rPr>
      </w:pPr>
      <w:r w:rsidRPr="5A3AEF21">
        <w:rPr>
          <w:b/>
          <w:bCs/>
        </w:rPr>
        <w:t>Notulen MR vergadering OBS Op avontuur</w:t>
      </w:r>
    </w:p>
    <w:p w14:paraId="5DAB6C7B" w14:textId="77777777" w:rsidR="005B7B07" w:rsidRDefault="005B7B07" w:rsidP="5A3AEF21"/>
    <w:p w14:paraId="15528FB3" w14:textId="77777777" w:rsidR="005B7B07" w:rsidRDefault="5A3AEF21" w:rsidP="5A3AEF21">
      <w:r w:rsidRPr="5A3AEF21">
        <w:t>Datum: donderdag 9 mei 2019</w:t>
      </w:r>
    </w:p>
    <w:p w14:paraId="02EB378F" w14:textId="77777777" w:rsidR="005B7B07" w:rsidRDefault="005B7B07" w:rsidP="5A3AEF21"/>
    <w:p w14:paraId="5A2C5F6D" w14:textId="77777777" w:rsidR="005B7B07" w:rsidRPr="00A258E7" w:rsidRDefault="5A3AEF21" w:rsidP="5A3AEF21">
      <w:pPr>
        <w:numPr>
          <w:ilvl w:val="0"/>
          <w:numId w:val="6"/>
        </w:numPr>
        <w:contextualSpacing/>
      </w:pPr>
      <w:r w:rsidRPr="5A3AEF21">
        <w:t>Opening, notulist benoemen</w:t>
      </w:r>
    </w:p>
    <w:p w14:paraId="6A05A809" w14:textId="3AD6EF40" w:rsidR="00A258E7" w:rsidRDefault="5A3AEF21" w:rsidP="5A3AEF21">
      <w:pPr>
        <w:pStyle w:val="Lijstalinea"/>
        <w:numPr>
          <w:ilvl w:val="0"/>
          <w:numId w:val="3"/>
        </w:numPr>
        <w:rPr>
          <w:color w:val="000000" w:themeColor="text1"/>
        </w:rPr>
      </w:pPr>
      <w:r w:rsidRPr="5A3AEF21">
        <w:t>De voorzitter heet iedereen welkom. Maike notuleert</w:t>
      </w:r>
    </w:p>
    <w:p w14:paraId="40DB7155" w14:textId="77777777" w:rsidR="00A258E7" w:rsidRDefault="5A3AEF21" w:rsidP="5A3AEF21">
      <w:pPr>
        <w:numPr>
          <w:ilvl w:val="0"/>
          <w:numId w:val="6"/>
        </w:numPr>
        <w:contextualSpacing/>
      </w:pPr>
      <w:r w:rsidRPr="5A3AEF21">
        <w:t xml:space="preserve">Notulen/actipunten vorige vergadering 24 januari van Fenny </w:t>
      </w:r>
    </w:p>
    <w:p w14:paraId="5A39BBE3" w14:textId="1A3BA689" w:rsidR="00A258E7" w:rsidRDefault="5A3AEF21" w:rsidP="5A3AEF21">
      <w:pPr>
        <w:pStyle w:val="Lijstalinea"/>
        <w:numPr>
          <w:ilvl w:val="0"/>
          <w:numId w:val="5"/>
        </w:numPr>
        <w:rPr>
          <w:color w:val="000000" w:themeColor="text1"/>
        </w:rPr>
      </w:pPr>
      <w:r w:rsidRPr="5A3AEF21">
        <w:t>Notulen kunnen nog niet op de website geplaatst worden door werkzaamheden aan een nieuwe website. Dit blijft een actiepunt.</w:t>
      </w:r>
    </w:p>
    <w:p w14:paraId="1021E6C2" w14:textId="228631E6" w:rsidR="5A3AEF21" w:rsidRDefault="5A3AEF21" w:rsidP="5A3AEF21">
      <w:pPr>
        <w:pStyle w:val="Lijstalinea"/>
        <w:numPr>
          <w:ilvl w:val="0"/>
          <w:numId w:val="5"/>
        </w:numPr>
        <w:rPr>
          <w:color w:val="000000" w:themeColor="text1"/>
        </w:rPr>
      </w:pPr>
      <w:r w:rsidRPr="5A3AEF21">
        <w:t>Er is een MR groep op social schools, waarmee de MR berichten onderling kan uitwisselen. Maar berichten kunnen niet aan alle ouders worden verstuurd. Claudia gaat dit op zich nemen.</w:t>
      </w:r>
    </w:p>
    <w:p w14:paraId="3EC8A425" w14:textId="2453A683" w:rsidR="5A3AEF21" w:rsidRDefault="5A3AEF21" w:rsidP="5A3AEF21">
      <w:pPr>
        <w:pStyle w:val="Lijstalinea"/>
        <w:numPr>
          <w:ilvl w:val="0"/>
          <w:numId w:val="5"/>
        </w:numPr>
        <w:rPr>
          <w:color w:val="000000" w:themeColor="text1"/>
        </w:rPr>
      </w:pPr>
      <w:r w:rsidRPr="5A3AEF21">
        <w:t>De notulen worden vastgesteld.</w:t>
      </w:r>
    </w:p>
    <w:p w14:paraId="09E797A1" w14:textId="77777777" w:rsidR="00EE1C13" w:rsidRPr="007C5E77" w:rsidRDefault="5A3AEF21" w:rsidP="5A3AEF21">
      <w:pPr>
        <w:numPr>
          <w:ilvl w:val="0"/>
          <w:numId w:val="6"/>
        </w:numPr>
        <w:contextualSpacing/>
      </w:pPr>
      <w:r w:rsidRPr="5A3AEF21">
        <w:t>Mededelingen</w:t>
      </w:r>
    </w:p>
    <w:p w14:paraId="29C7427B" w14:textId="77777777" w:rsidR="00B9611D" w:rsidRDefault="5A3AEF21" w:rsidP="5A3AEF21">
      <w:pPr>
        <w:pStyle w:val="Lijstalinea"/>
        <w:numPr>
          <w:ilvl w:val="0"/>
          <w:numId w:val="11"/>
        </w:numPr>
      </w:pPr>
      <w:r w:rsidRPr="5A3AEF21">
        <w:t xml:space="preserve">Verslag GMR </w:t>
      </w:r>
    </w:p>
    <w:p w14:paraId="41C8F396" w14:textId="792EAE82" w:rsidR="0022302C" w:rsidRPr="0022302C" w:rsidRDefault="5A3AEF21" w:rsidP="5A3AEF21">
      <w:pPr>
        <w:pStyle w:val="Lijstalinea"/>
        <w:numPr>
          <w:ilvl w:val="1"/>
          <w:numId w:val="11"/>
        </w:numPr>
      </w:pPr>
      <w:r w:rsidRPr="5A3AEF21">
        <w:t>Lobke Wester is onze nieuwe contactpersoon vanuit de GMR. Wij zullen haar bij de volgende vergadering uitnodigen. We merken wel op dat we blij zijn met de kritische houding van de GMR.</w:t>
      </w:r>
    </w:p>
    <w:p w14:paraId="449577B9" w14:textId="77777777" w:rsidR="0022302C" w:rsidRDefault="0022302C" w:rsidP="5A3AEF21">
      <w:pPr>
        <w:pStyle w:val="Lijstalinea"/>
        <w:numPr>
          <w:ilvl w:val="0"/>
          <w:numId w:val="6"/>
        </w:numPr>
      </w:pPr>
      <w:r w:rsidRPr="5A3AEF21">
        <w:t>Begroting 2019 (agendapunt vorige verg.)</w:t>
      </w:r>
      <w:r>
        <w:rPr>
          <w:sz w:val="28"/>
          <w:szCs w:val="28"/>
        </w:rPr>
        <w:tab/>
      </w:r>
      <w:r>
        <w:rPr>
          <w:sz w:val="28"/>
          <w:szCs w:val="28"/>
        </w:rPr>
        <w:tab/>
      </w:r>
      <w:r w:rsidRPr="5A3AEF21">
        <w:t>(informeren)</w:t>
      </w:r>
    </w:p>
    <w:p w14:paraId="0A1B2526" w14:textId="09A9FA13" w:rsidR="5A3AEF21" w:rsidRDefault="5A3AEF21" w:rsidP="5A3AEF21">
      <w:pPr>
        <w:pStyle w:val="Lijstalinea"/>
      </w:pPr>
      <w:r w:rsidRPr="5A3AEF21">
        <w:t xml:space="preserve">Er is doordat er een nieuwe financieel controler is die met een nieuwe programma nog geen begroting inzichtelijk te maken. Wel is de uitspraak gedaan dat de begroting kloppend is. De MR heeft het vertrouwen dat de begroting in goede handen is. De status van dit agendapunt wordt onderzocht en als de MR beslissingsbevoegdheid heeft, wil de MR graag schriftelijk bevestiging van de controler dat de begroting kloppend is. </w:t>
      </w:r>
    </w:p>
    <w:p w14:paraId="7CF3A9C4" w14:textId="77777777" w:rsidR="005E29A6" w:rsidRDefault="009F3583" w:rsidP="5A3AEF21">
      <w:pPr>
        <w:pStyle w:val="Lijstalinea"/>
        <w:numPr>
          <w:ilvl w:val="0"/>
          <w:numId w:val="6"/>
        </w:numPr>
      </w:pPr>
      <w:r w:rsidRPr="5A3AEF21">
        <w:t>Formatieplan</w:t>
      </w:r>
      <w:r w:rsidR="005E29A6">
        <w:rPr>
          <w:sz w:val="28"/>
          <w:szCs w:val="28"/>
        </w:rPr>
        <w:tab/>
      </w:r>
      <w:r w:rsidR="005E29A6">
        <w:rPr>
          <w:sz w:val="28"/>
          <w:szCs w:val="28"/>
        </w:rPr>
        <w:tab/>
      </w:r>
      <w:r w:rsidR="005E29A6">
        <w:rPr>
          <w:sz w:val="28"/>
          <w:szCs w:val="28"/>
        </w:rPr>
        <w:tab/>
      </w:r>
      <w:r>
        <w:rPr>
          <w:sz w:val="28"/>
          <w:szCs w:val="28"/>
        </w:rPr>
        <w:tab/>
      </w:r>
      <w:r>
        <w:rPr>
          <w:sz w:val="28"/>
          <w:szCs w:val="28"/>
        </w:rPr>
        <w:tab/>
      </w:r>
      <w:r>
        <w:rPr>
          <w:sz w:val="28"/>
          <w:szCs w:val="28"/>
        </w:rPr>
        <w:tab/>
      </w:r>
      <w:r>
        <w:rPr>
          <w:sz w:val="28"/>
          <w:szCs w:val="28"/>
        </w:rPr>
        <w:tab/>
      </w:r>
      <w:r w:rsidR="005E29A6" w:rsidRPr="5A3AEF21">
        <w:t>(informeren)</w:t>
      </w:r>
    </w:p>
    <w:p w14:paraId="2388A1A6" w14:textId="77777777" w:rsidR="0022302C" w:rsidRDefault="5A3AEF21" w:rsidP="5A3AEF21">
      <w:pPr>
        <w:pStyle w:val="Lijstalinea"/>
        <w:numPr>
          <w:ilvl w:val="0"/>
          <w:numId w:val="11"/>
        </w:numPr>
      </w:pPr>
      <w:r w:rsidRPr="5A3AEF21">
        <w:t>Prognose FTE</w:t>
      </w:r>
    </w:p>
    <w:p w14:paraId="4CD77FE7" w14:textId="77777777" w:rsidR="009F3583" w:rsidRDefault="5A3AEF21" w:rsidP="5A3AEF21">
      <w:pPr>
        <w:pStyle w:val="Lijstalinea"/>
        <w:numPr>
          <w:ilvl w:val="0"/>
          <w:numId w:val="11"/>
        </w:numPr>
      </w:pPr>
      <w:r w:rsidRPr="5A3AEF21">
        <w:t>Verdeling leerlingenaantal/groepsgrootte</w:t>
      </w:r>
    </w:p>
    <w:p w14:paraId="033CCADB" w14:textId="75A40B12" w:rsidR="5A3AEF21" w:rsidRDefault="5A3AEF21" w:rsidP="5A3AEF21">
      <w:pPr>
        <w:pStyle w:val="Lijstalinea"/>
      </w:pPr>
      <w:r w:rsidRPr="5A3AEF21">
        <w:t xml:space="preserve">Bij het doorberekenen van de financiële situatie van de school is door de financieel controler van Surplus aangegeven dat er voldoende financiële ruimte is voor vijf groepen. De grootte van de groepen maakt dat het wenselijk is dat groep 6 als enkele groep gaat werken. Een mogelijke verdeling zou dan zijn 1-2, 3, 4-5, 6, 7-8. Maar de afdeling P&amp;O bepaalt hierin mee. De MR juicht vijf groepen toe, ook al zou het voor 1 jaar zijn. Wel moeten de randvoorwaarden goed aanwezig zijn. </w:t>
      </w:r>
    </w:p>
    <w:p w14:paraId="61E1606C" w14:textId="324A34AC" w:rsidR="5A3AEF21" w:rsidRDefault="5A3AEF21" w:rsidP="5A3AEF21">
      <w:pPr>
        <w:pStyle w:val="Lijstalinea"/>
      </w:pPr>
      <w:r w:rsidRPr="5A3AEF21">
        <w:t>Als er geen toestemming komt voor een vijfde groep, wordt verzocht om een plan om de financiële ruimte beschikbaar te houden voor de school en te goede komt aan onze kinderen.</w:t>
      </w:r>
    </w:p>
    <w:p w14:paraId="63E045CA" w14:textId="77777777" w:rsidR="009F3583" w:rsidRPr="009F3583" w:rsidRDefault="009F3583" w:rsidP="5A3AEF21">
      <w:pPr>
        <w:pStyle w:val="Lijstalinea"/>
        <w:numPr>
          <w:ilvl w:val="0"/>
          <w:numId w:val="6"/>
        </w:numPr>
      </w:pPr>
      <w:r w:rsidRPr="5A3AEF21">
        <w:t>Concept jaarplanner</w:t>
      </w:r>
      <w:r>
        <w:rPr>
          <w:sz w:val="28"/>
          <w:szCs w:val="28"/>
        </w:rPr>
        <w:tab/>
      </w:r>
      <w:r w:rsidR="00AD7915">
        <w:rPr>
          <w:sz w:val="28"/>
          <w:szCs w:val="28"/>
        </w:rPr>
        <w:tab/>
      </w:r>
      <w:r w:rsidR="00AD7915">
        <w:rPr>
          <w:sz w:val="28"/>
          <w:szCs w:val="28"/>
        </w:rPr>
        <w:tab/>
      </w:r>
      <w:r w:rsidR="00622CE6">
        <w:rPr>
          <w:sz w:val="28"/>
          <w:szCs w:val="28"/>
        </w:rPr>
        <w:tab/>
      </w:r>
      <w:r w:rsidR="0052298A">
        <w:rPr>
          <w:sz w:val="28"/>
          <w:szCs w:val="28"/>
        </w:rPr>
        <w:tab/>
      </w:r>
      <w:r w:rsidR="00F4760A" w:rsidRPr="5A3AEF21">
        <w:t>(</w:t>
      </w:r>
      <w:r w:rsidRPr="5A3AEF21">
        <w:t>instemmen/advies</w:t>
      </w:r>
      <w:r w:rsidR="00AD7915" w:rsidRPr="5A3AEF21">
        <w:t>)</w:t>
      </w:r>
    </w:p>
    <w:p w14:paraId="44C26BC9" w14:textId="77777777" w:rsidR="00C54965" w:rsidRDefault="5A3AEF21" w:rsidP="5A3AEF21">
      <w:pPr>
        <w:pStyle w:val="Lijstalinea"/>
        <w:numPr>
          <w:ilvl w:val="0"/>
          <w:numId w:val="11"/>
        </w:numPr>
      </w:pPr>
      <w:r w:rsidRPr="5A3AEF21">
        <w:t>studiedagen</w:t>
      </w:r>
    </w:p>
    <w:p w14:paraId="520D76FD" w14:textId="77777777" w:rsidR="009F3583" w:rsidRDefault="5A3AEF21" w:rsidP="5A3AEF21">
      <w:pPr>
        <w:pStyle w:val="Lijstalinea"/>
        <w:numPr>
          <w:ilvl w:val="0"/>
          <w:numId w:val="11"/>
        </w:numPr>
      </w:pPr>
      <w:r w:rsidRPr="5A3AEF21">
        <w:lastRenderedPageBreak/>
        <w:t xml:space="preserve">vakanties </w:t>
      </w:r>
    </w:p>
    <w:p w14:paraId="734754D9" w14:textId="7F2D4029" w:rsidR="00AD7915" w:rsidRPr="00AD7915" w:rsidRDefault="5A3AEF21" w:rsidP="5A3AEF21">
      <w:pPr>
        <w:pStyle w:val="Lijstalinea"/>
      </w:pPr>
      <w:r w:rsidRPr="5A3AEF21">
        <w:t xml:space="preserve">De 7 studiedagen zijn gepland zoveel mogelijk aansluitend aan een vakantie, of aan feestdagen. Er moeten nog 3 studiedagen worden gepland, maar de school mag niet meer dan 7 gebroken weken hebben. De vakanties zijn volgens aangeven Surplus ingepland. De studiedagen zijn ook ingepland in overleg met De Snip in verband met gezamenlijke scholing. De MR is voorlopig akkoord met de planning zoals het er nu ligt. De volgende vergadering staat dit punt geagendeerd en zal de MR mogelijk instemming geven. </w:t>
      </w:r>
    </w:p>
    <w:p w14:paraId="616CAF68" w14:textId="68BC7684" w:rsidR="00AD7915" w:rsidRPr="00AD7915" w:rsidRDefault="009F3583" w:rsidP="5A3AEF21">
      <w:pPr>
        <w:pStyle w:val="Lijstalinea"/>
        <w:numPr>
          <w:ilvl w:val="0"/>
          <w:numId w:val="6"/>
        </w:numPr>
        <w:rPr>
          <w:color w:val="000000" w:themeColor="text1"/>
        </w:rPr>
      </w:pPr>
      <w:r w:rsidRPr="5A3AEF21">
        <w:t>Ouderbijdrage vaststellen</w:t>
      </w:r>
      <w:r>
        <w:rPr>
          <w:sz w:val="28"/>
          <w:szCs w:val="28"/>
        </w:rPr>
        <w:tab/>
      </w:r>
      <w:r>
        <w:rPr>
          <w:sz w:val="28"/>
          <w:szCs w:val="28"/>
        </w:rPr>
        <w:tab/>
      </w:r>
      <w:r>
        <w:rPr>
          <w:sz w:val="28"/>
          <w:szCs w:val="28"/>
        </w:rPr>
        <w:tab/>
      </w:r>
      <w:r>
        <w:rPr>
          <w:sz w:val="28"/>
          <w:szCs w:val="28"/>
        </w:rPr>
        <w:tab/>
      </w:r>
      <w:r w:rsidRPr="5A3AEF21">
        <w:t>(instemmen/advies</w:t>
      </w:r>
      <w:r w:rsidR="005E29A6" w:rsidRPr="5A3AEF21">
        <w:t>)</w:t>
      </w:r>
    </w:p>
    <w:p w14:paraId="60061E4C" w14:textId="3023E8BF" w:rsidR="00DE5360" w:rsidRDefault="5A3AEF21" w:rsidP="5A3AEF21">
      <w:pPr>
        <w:pStyle w:val="Lijstalinea"/>
        <w:numPr>
          <w:ilvl w:val="0"/>
          <w:numId w:val="1"/>
        </w:numPr>
        <w:rPr>
          <w:color w:val="000000" w:themeColor="text1"/>
        </w:rPr>
      </w:pPr>
      <w:r w:rsidRPr="5A3AEF21">
        <w:t>Het vaststellen van de ouderbijdrage komt pas aan de orde bij een wijziging. De MR verzoekt het AT om inzage in de resultaten en de begroting bij de eerste vergadering van het nieuwe schooljaar.</w:t>
      </w:r>
    </w:p>
    <w:p w14:paraId="5D22C054" w14:textId="77777777" w:rsidR="009F3583" w:rsidRPr="0022302C" w:rsidRDefault="009F3583" w:rsidP="5A3AEF21">
      <w:pPr>
        <w:numPr>
          <w:ilvl w:val="0"/>
          <w:numId w:val="6"/>
        </w:numPr>
        <w:contextualSpacing/>
      </w:pPr>
      <w:r w:rsidRPr="5A3AEF21">
        <w:t>Functioneren van de MR evalueren</w:t>
      </w:r>
      <w:r>
        <w:rPr>
          <w:sz w:val="28"/>
          <w:szCs w:val="28"/>
        </w:rPr>
        <w:tab/>
      </w:r>
    </w:p>
    <w:p w14:paraId="42F9C681" w14:textId="77777777" w:rsidR="009F3583" w:rsidRDefault="5A3AEF21" w:rsidP="5A3AEF21">
      <w:pPr>
        <w:pStyle w:val="Lijstalinea"/>
        <w:numPr>
          <w:ilvl w:val="0"/>
          <w:numId w:val="11"/>
        </w:numPr>
      </w:pPr>
      <w:r w:rsidRPr="5A3AEF21">
        <w:t>Tekst voor de website over MR</w:t>
      </w:r>
    </w:p>
    <w:p w14:paraId="2D87940F" w14:textId="77777777" w:rsidR="0022302C" w:rsidRDefault="5A3AEF21" w:rsidP="5A3AEF21">
      <w:pPr>
        <w:pStyle w:val="Lijstalinea"/>
        <w:numPr>
          <w:ilvl w:val="0"/>
          <w:numId w:val="11"/>
        </w:numPr>
      </w:pPr>
      <w:r w:rsidRPr="5A3AEF21">
        <w:t>Reglement/statuut MR doornemen</w:t>
      </w:r>
    </w:p>
    <w:p w14:paraId="44EAFD9C" w14:textId="06706E1B" w:rsidR="0022302C" w:rsidRPr="009F3583" w:rsidRDefault="5A3AEF21" w:rsidP="5A3AEF21">
      <w:pPr>
        <w:ind w:left="720"/>
      </w:pPr>
      <w:r w:rsidRPr="5A3AEF21">
        <w:t xml:space="preserve">Om de MR meer bekend te maken onder ouders, heeft Sandy een tekst gemaakt om te publiceren op de website van de school. De tekst wordt aangevuld met foto’s van de leden van de MR. Sandy past de tekst aan en Maike vult aan met zittingsduur. Alle leden leveren een foto aan. Claudia zet het op de website en past de button aan voor de MR op de website. </w:t>
      </w:r>
    </w:p>
    <w:p w14:paraId="0F5B0EE7" w14:textId="31A0BA4E" w:rsidR="5A3AEF21" w:rsidRDefault="5A3AEF21" w:rsidP="5A3AEF21">
      <w:pPr>
        <w:ind w:left="720"/>
      </w:pPr>
      <w:r w:rsidRPr="5A3AEF21">
        <w:t xml:space="preserve">Reglement MR Op Avontuur stellen we uit tot volgende vergadering. </w:t>
      </w:r>
    </w:p>
    <w:p w14:paraId="6CD7652B" w14:textId="77777777" w:rsidR="0052298A" w:rsidRDefault="5A3AEF21" w:rsidP="5A3AEF21">
      <w:pPr>
        <w:numPr>
          <w:ilvl w:val="0"/>
          <w:numId w:val="6"/>
        </w:numPr>
        <w:contextualSpacing/>
      </w:pPr>
      <w:r w:rsidRPr="5A3AEF21">
        <w:t>Rondvraag</w:t>
      </w:r>
    </w:p>
    <w:p w14:paraId="3D1A8F91" w14:textId="6CD5BD27" w:rsidR="5A3AEF21" w:rsidRDefault="5A3AEF21" w:rsidP="5A3AEF21">
      <w:pPr>
        <w:pStyle w:val="Lijstalinea"/>
        <w:numPr>
          <w:ilvl w:val="0"/>
          <w:numId w:val="2"/>
        </w:numPr>
        <w:rPr>
          <w:color w:val="000000" w:themeColor="text1"/>
        </w:rPr>
      </w:pPr>
      <w:r w:rsidRPr="5A3AEF21">
        <w:t>Er is gesproken over naschoolse opvang op school, maar dit is nog onzeker. Claudia vraagt aan SKRS om een terugkoppeling van de voortgang.</w:t>
      </w:r>
    </w:p>
    <w:p w14:paraId="593EE860" w14:textId="3E153810" w:rsidR="5A3AEF21" w:rsidRDefault="5A3AEF21" w:rsidP="5A3AEF21">
      <w:pPr>
        <w:pStyle w:val="Lijstalinea"/>
        <w:numPr>
          <w:ilvl w:val="0"/>
          <w:numId w:val="2"/>
        </w:numPr>
        <w:rPr>
          <w:color w:val="000000" w:themeColor="text1"/>
        </w:rPr>
      </w:pPr>
      <w:r w:rsidRPr="5A3AEF21">
        <w:t>Volgende vergadering op de agenda: jaarplanning, formatie, reglement MR, Werkplan 2019-2020.</w:t>
      </w:r>
    </w:p>
    <w:p w14:paraId="4B94D5A5" w14:textId="77777777" w:rsidR="0052298A" w:rsidRDefault="0052298A" w:rsidP="5A3AEF21"/>
    <w:sectPr w:rsidR="0052298A">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A9C"/>
    <w:multiLevelType w:val="hybridMultilevel"/>
    <w:tmpl w:val="079647E6"/>
    <w:lvl w:ilvl="0" w:tplc="F392DA8E">
      <w:start w:val="15"/>
      <w:numFmt w:val="bullet"/>
      <w:lvlText w:val="-"/>
      <w:lvlJc w:val="left"/>
      <w:pPr>
        <w:ind w:left="1800" w:hanging="360"/>
      </w:pPr>
      <w:rPr>
        <w:rFonts w:ascii="Arial" w:eastAsia="Arial" w:hAnsi="Arial" w:cs="Aria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8A97707"/>
    <w:multiLevelType w:val="hybridMultilevel"/>
    <w:tmpl w:val="33EE7C34"/>
    <w:lvl w:ilvl="0" w:tplc="6CE4E0BE">
      <w:start w:val="8"/>
      <w:numFmt w:val="bullet"/>
      <w:lvlText w:val=""/>
      <w:lvlJc w:val="left"/>
      <w:pPr>
        <w:ind w:left="2160" w:hanging="360"/>
      </w:pPr>
      <w:rPr>
        <w:rFonts w:ascii="Symbol" w:eastAsia="Arial"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6879CF"/>
    <w:multiLevelType w:val="hybridMultilevel"/>
    <w:tmpl w:val="6CF09852"/>
    <w:lvl w:ilvl="0" w:tplc="6CE4E0BE">
      <w:start w:val="8"/>
      <w:numFmt w:val="bullet"/>
      <w:lvlText w:val=""/>
      <w:lvlJc w:val="left"/>
      <w:pPr>
        <w:ind w:left="1800" w:hanging="360"/>
      </w:pPr>
      <w:rPr>
        <w:rFonts w:ascii="Symbol" w:eastAsia="Arial" w:hAnsi="Symbo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E7A2E9E"/>
    <w:multiLevelType w:val="hybridMultilevel"/>
    <w:tmpl w:val="6302E37A"/>
    <w:lvl w:ilvl="0" w:tplc="83864418">
      <w:start w:val="1"/>
      <w:numFmt w:val="bullet"/>
      <w:lvlText w:val=""/>
      <w:lvlJc w:val="left"/>
      <w:pPr>
        <w:ind w:left="720" w:hanging="360"/>
      </w:pPr>
      <w:rPr>
        <w:rFonts w:ascii="Symbol" w:hAnsi="Symbol" w:hint="default"/>
      </w:rPr>
    </w:lvl>
    <w:lvl w:ilvl="1" w:tplc="A15A7C94">
      <w:start w:val="1"/>
      <w:numFmt w:val="bullet"/>
      <w:lvlText w:val="o"/>
      <w:lvlJc w:val="left"/>
      <w:pPr>
        <w:ind w:left="1440" w:hanging="360"/>
      </w:pPr>
      <w:rPr>
        <w:rFonts w:ascii="Courier New" w:hAnsi="Courier New" w:hint="default"/>
      </w:rPr>
    </w:lvl>
    <w:lvl w:ilvl="2" w:tplc="D5326216">
      <w:start w:val="1"/>
      <w:numFmt w:val="bullet"/>
      <w:lvlText w:val=""/>
      <w:lvlJc w:val="left"/>
      <w:pPr>
        <w:ind w:left="2160" w:hanging="360"/>
      </w:pPr>
      <w:rPr>
        <w:rFonts w:ascii="Wingdings" w:hAnsi="Wingdings" w:hint="default"/>
      </w:rPr>
    </w:lvl>
    <w:lvl w:ilvl="3" w:tplc="7084D48A">
      <w:start w:val="1"/>
      <w:numFmt w:val="bullet"/>
      <w:lvlText w:val=""/>
      <w:lvlJc w:val="left"/>
      <w:pPr>
        <w:ind w:left="2880" w:hanging="360"/>
      </w:pPr>
      <w:rPr>
        <w:rFonts w:ascii="Symbol" w:hAnsi="Symbol" w:hint="default"/>
      </w:rPr>
    </w:lvl>
    <w:lvl w:ilvl="4" w:tplc="6FC41358">
      <w:start w:val="1"/>
      <w:numFmt w:val="bullet"/>
      <w:lvlText w:val="o"/>
      <w:lvlJc w:val="left"/>
      <w:pPr>
        <w:ind w:left="3600" w:hanging="360"/>
      </w:pPr>
      <w:rPr>
        <w:rFonts w:ascii="Courier New" w:hAnsi="Courier New" w:hint="default"/>
      </w:rPr>
    </w:lvl>
    <w:lvl w:ilvl="5" w:tplc="962A6F62">
      <w:start w:val="1"/>
      <w:numFmt w:val="bullet"/>
      <w:lvlText w:val=""/>
      <w:lvlJc w:val="left"/>
      <w:pPr>
        <w:ind w:left="4320" w:hanging="360"/>
      </w:pPr>
      <w:rPr>
        <w:rFonts w:ascii="Wingdings" w:hAnsi="Wingdings" w:hint="default"/>
      </w:rPr>
    </w:lvl>
    <w:lvl w:ilvl="6" w:tplc="9CDC2B90">
      <w:start w:val="1"/>
      <w:numFmt w:val="bullet"/>
      <w:lvlText w:val=""/>
      <w:lvlJc w:val="left"/>
      <w:pPr>
        <w:ind w:left="5040" w:hanging="360"/>
      </w:pPr>
      <w:rPr>
        <w:rFonts w:ascii="Symbol" w:hAnsi="Symbol" w:hint="default"/>
      </w:rPr>
    </w:lvl>
    <w:lvl w:ilvl="7" w:tplc="ADF654A0">
      <w:start w:val="1"/>
      <w:numFmt w:val="bullet"/>
      <w:lvlText w:val="o"/>
      <w:lvlJc w:val="left"/>
      <w:pPr>
        <w:ind w:left="5760" w:hanging="360"/>
      </w:pPr>
      <w:rPr>
        <w:rFonts w:ascii="Courier New" w:hAnsi="Courier New" w:hint="default"/>
      </w:rPr>
    </w:lvl>
    <w:lvl w:ilvl="8" w:tplc="DB7EF458">
      <w:start w:val="1"/>
      <w:numFmt w:val="bullet"/>
      <w:lvlText w:val=""/>
      <w:lvlJc w:val="left"/>
      <w:pPr>
        <w:ind w:left="6480" w:hanging="360"/>
      </w:pPr>
      <w:rPr>
        <w:rFonts w:ascii="Wingdings" w:hAnsi="Wingdings" w:hint="default"/>
      </w:rPr>
    </w:lvl>
  </w:abstractNum>
  <w:abstractNum w:abstractNumId="4" w15:restartNumberingAfterBreak="0">
    <w:nsid w:val="4449745D"/>
    <w:multiLevelType w:val="hybridMultilevel"/>
    <w:tmpl w:val="477CF5BC"/>
    <w:lvl w:ilvl="0" w:tplc="7E669D9E">
      <w:start w:val="15"/>
      <w:numFmt w:val="bullet"/>
      <w:lvlText w:val="-"/>
      <w:lvlJc w:val="left"/>
      <w:pPr>
        <w:ind w:left="1800" w:hanging="360"/>
      </w:pPr>
      <w:rPr>
        <w:rFonts w:ascii="Arial" w:eastAsia="Arial"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4C4243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A16960"/>
    <w:multiLevelType w:val="hybridMultilevel"/>
    <w:tmpl w:val="86366376"/>
    <w:lvl w:ilvl="0" w:tplc="348C5858">
      <w:start w:val="1"/>
      <w:numFmt w:val="bullet"/>
      <w:lvlText w:val=""/>
      <w:lvlJc w:val="left"/>
      <w:pPr>
        <w:ind w:left="720" w:hanging="360"/>
      </w:pPr>
      <w:rPr>
        <w:rFonts w:ascii="Symbol" w:hAnsi="Symbol" w:hint="default"/>
      </w:rPr>
    </w:lvl>
    <w:lvl w:ilvl="1" w:tplc="B54CC940">
      <w:start w:val="1"/>
      <w:numFmt w:val="bullet"/>
      <w:lvlText w:val="o"/>
      <w:lvlJc w:val="left"/>
      <w:pPr>
        <w:ind w:left="1440" w:hanging="360"/>
      </w:pPr>
      <w:rPr>
        <w:rFonts w:ascii="Courier New" w:hAnsi="Courier New" w:hint="default"/>
      </w:rPr>
    </w:lvl>
    <w:lvl w:ilvl="2" w:tplc="46745DF4">
      <w:start w:val="1"/>
      <w:numFmt w:val="bullet"/>
      <w:lvlText w:val=""/>
      <w:lvlJc w:val="left"/>
      <w:pPr>
        <w:ind w:left="2160" w:hanging="360"/>
      </w:pPr>
      <w:rPr>
        <w:rFonts w:ascii="Wingdings" w:hAnsi="Wingdings" w:hint="default"/>
      </w:rPr>
    </w:lvl>
    <w:lvl w:ilvl="3" w:tplc="B5F86E2C">
      <w:start w:val="1"/>
      <w:numFmt w:val="bullet"/>
      <w:lvlText w:val=""/>
      <w:lvlJc w:val="left"/>
      <w:pPr>
        <w:ind w:left="2880" w:hanging="360"/>
      </w:pPr>
      <w:rPr>
        <w:rFonts w:ascii="Symbol" w:hAnsi="Symbol" w:hint="default"/>
      </w:rPr>
    </w:lvl>
    <w:lvl w:ilvl="4" w:tplc="20FE363C">
      <w:start w:val="1"/>
      <w:numFmt w:val="bullet"/>
      <w:lvlText w:val="o"/>
      <w:lvlJc w:val="left"/>
      <w:pPr>
        <w:ind w:left="3600" w:hanging="360"/>
      </w:pPr>
      <w:rPr>
        <w:rFonts w:ascii="Courier New" w:hAnsi="Courier New" w:hint="default"/>
      </w:rPr>
    </w:lvl>
    <w:lvl w:ilvl="5" w:tplc="04269DC0">
      <w:start w:val="1"/>
      <w:numFmt w:val="bullet"/>
      <w:lvlText w:val=""/>
      <w:lvlJc w:val="left"/>
      <w:pPr>
        <w:ind w:left="4320" w:hanging="360"/>
      </w:pPr>
      <w:rPr>
        <w:rFonts w:ascii="Wingdings" w:hAnsi="Wingdings" w:hint="default"/>
      </w:rPr>
    </w:lvl>
    <w:lvl w:ilvl="6" w:tplc="3714807C">
      <w:start w:val="1"/>
      <w:numFmt w:val="bullet"/>
      <w:lvlText w:val=""/>
      <w:lvlJc w:val="left"/>
      <w:pPr>
        <w:ind w:left="5040" w:hanging="360"/>
      </w:pPr>
      <w:rPr>
        <w:rFonts w:ascii="Symbol" w:hAnsi="Symbol" w:hint="default"/>
      </w:rPr>
    </w:lvl>
    <w:lvl w:ilvl="7" w:tplc="B2D4E44A">
      <w:start w:val="1"/>
      <w:numFmt w:val="bullet"/>
      <w:lvlText w:val="o"/>
      <w:lvlJc w:val="left"/>
      <w:pPr>
        <w:ind w:left="5760" w:hanging="360"/>
      </w:pPr>
      <w:rPr>
        <w:rFonts w:ascii="Courier New" w:hAnsi="Courier New" w:hint="default"/>
      </w:rPr>
    </w:lvl>
    <w:lvl w:ilvl="8" w:tplc="817AC848">
      <w:start w:val="1"/>
      <w:numFmt w:val="bullet"/>
      <w:lvlText w:val=""/>
      <w:lvlJc w:val="left"/>
      <w:pPr>
        <w:ind w:left="6480" w:hanging="360"/>
      </w:pPr>
      <w:rPr>
        <w:rFonts w:ascii="Wingdings" w:hAnsi="Wingdings" w:hint="default"/>
      </w:rPr>
    </w:lvl>
  </w:abstractNum>
  <w:abstractNum w:abstractNumId="7" w15:restartNumberingAfterBreak="0">
    <w:nsid w:val="53484227"/>
    <w:multiLevelType w:val="hybridMultilevel"/>
    <w:tmpl w:val="D1BA6272"/>
    <w:lvl w:ilvl="0" w:tplc="9CCA7B18">
      <w:start w:val="15"/>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76E628F"/>
    <w:multiLevelType w:val="hybridMultilevel"/>
    <w:tmpl w:val="92AC5A74"/>
    <w:lvl w:ilvl="0" w:tplc="883CFE5C">
      <w:start w:val="1"/>
      <w:numFmt w:val="bullet"/>
      <w:lvlText w:val=""/>
      <w:lvlJc w:val="left"/>
      <w:pPr>
        <w:ind w:left="720" w:hanging="360"/>
      </w:pPr>
      <w:rPr>
        <w:rFonts w:ascii="Symbol" w:hAnsi="Symbol" w:hint="default"/>
      </w:rPr>
    </w:lvl>
    <w:lvl w:ilvl="1" w:tplc="AF025A8E">
      <w:start w:val="1"/>
      <w:numFmt w:val="bullet"/>
      <w:lvlText w:val="o"/>
      <w:lvlJc w:val="left"/>
      <w:pPr>
        <w:ind w:left="1440" w:hanging="360"/>
      </w:pPr>
      <w:rPr>
        <w:rFonts w:ascii="Courier New" w:hAnsi="Courier New" w:hint="default"/>
      </w:rPr>
    </w:lvl>
    <w:lvl w:ilvl="2" w:tplc="8A14A3FA">
      <w:start w:val="1"/>
      <w:numFmt w:val="bullet"/>
      <w:lvlText w:val=""/>
      <w:lvlJc w:val="left"/>
      <w:pPr>
        <w:ind w:left="2160" w:hanging="360"/>
      </w:pPr>
      <w:rPr>
        <w:rFonts w:ascii="Wingdings" w:hAnsi="Wingdings" w:hint="default"/>
      </w:rPr>
    </w:lvl>
    <w:lvl w:ilvl="3" w:tplc="1D5A8582">
      <w:start w:val="1"/>
      <w:numFmt w:val="bullet"/>
      <w:lvlText w:val=""/>
      <w:lvlJc w:val="left"/>
      <w:pPr>
        <w:ind w:left="2880" w:hanging="360"/>
      </w:pPr>
      <w:rPr>
        <w:rFonts w:ascii="Symbol" w:hAnsi="Symbol" w:hint="default"/>
      </w:rPr>
    </w:lvl>
    <w:lvl w:ilvl="4" w:tplc="2B9C55DE">
      <w:start w:val="1"/>
      <w:numFmt w:val="bullet"/>
      <w:lvlText w:val="o"/>
      <w:lvlJc w:val="left"/>
      <w:pPr>
        <w:ind w:left="3600" w:hanging="360"/>
      </w:pPr>
      <w:rPr>
        <w:rFonts w:ascii="Courier New" w:hAnsi="Courier New" w:hint="default"/>
      </w:rPr>
    </w:lvl>
    <w:lvl w:ilvl="5" w:tplc="9D763A5E">
      <w:start w:val="1"/>
      <w:numFmt w:val="bullet"/>
      <w:lvlText w:val=""/>
      <w:lvlJc w:val="left"/>
      <w:pPr>
        <w:ind w:left="4320" w:hanging="360"/>
      </w:pPr>
      <w:rPr>
        <w:rFonts w:ascii="Wingdings" w:hAnsi="Wingdings" w:hint="default"/>
      </w:rPr>
    </w:lvl>
    <w:lvl w:ilvl="6" w:tplc="7EAADF5E">
      <w:start w:val="1"/>
      <w:numFmt w:val="bullet"/>
      <w:lvlText w:val=""/>
      <w:lvlJc w:val="left"/>
      <w:pPr>
        <w:ind w:left="5040" w:hanging="360"/>
      </w:pPr>
      <w:rPr>
        <w:rFonts w:ascii="Symbol" w:hAnsi="Symbol" w:hint="default"/>
      </w:rPr>
    </w:lvl>
    <w:lvl w:ilvl="7" w:tplc="D26AA378">
      <w:start w:val="1"/>
      <w:numFmt w:val="bullet"/>
      <w:lvlText w:val="o"/>
      <w:lvlJc w:val="left"/>
      <w:pPr>
        <w:ind w:left="5760" w:hanging="360"/>
      </w:pPr>
      <w:rPr>
        <w:rFonts w:ascii="Courier New" w:hAnsi="Courier New" w:hint="default"/>
      </w:rPr>
    </w:lvl>
    <w:lvl w:ilvl="8" w:tplc="A58EE41A">
      <w:start w:val="1"/>
      <w:numFmt w:val="bullet"/>
      <w:lvlText w:val=""/>
      <w:lvlJc w:val="left"/>
      <w:pPr>
        <w:ind w:left="6480" w:hanging="360"/>
      </w:pPr>
      <w:rPr>
        <w:rFonts w:ascii="Wingdings" w:hAnsi="Wingdings" w:hint="default"/>
      </w:rPr>
    </w:lvl>
  </w:abstractNum>
  <w:abstractNum w:abstractNumId="9" w15:restartNumberingAfterBreak="0">
    <w:nsid w:val="6D09301F"/>
    <w:multiLevelType w:val="hybridMultilevel"/>
    <w:tmpl w:val="95D22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C61CFA"/>
    <w:multiLevelType w:val="hybridMultilevel"/>
    <w:tmpl w:val="A0404664"/>
    <w:lvl w:ilvl="0" w:tplc="EFBA4B46">
      <w:start w:val="1"/>
      <w:numFmt w:val="bullet"/>
      <w:lvlText w:val=""/>
      <w:lvlJc w:val="left"/>
      <w:pPr>
        <w:ind w:left="720" w:hanging="360"/>
      </w:pPr>
      <w:rPr>
        <w:rFonts w:ascii="Symbol" w:hAnsi="Symbol" w:hint="default"/>
      </w:rPr>
    </w:lvl>
    <w:lvl w:ilvl="1" w:tplc="55AADB56">
      <w:start w:val="1"/>
      <w:numFmt w:val="bullet"/>
      <w:lvlText w:val="o"/>
      <w:lvlJc w:val="left"/>
      <w:pPr>
        <w:ind w:left="1440" w:hanging="360"/>
      </w:pPr>
      <w:rPr>
        <w:rFonts w:ascii="Courier New" w:hAnsi="Courier New" w:hint="default"/>
      </w:rPr>
    </w:lvl>
    <w:lvl w:ilvl="2" w:tplc="0AC2196C">
      <w:start w:val="1"/>
      <w:numFmt w:val="bullet"/>
      <w:lvlText w:val=""/>
      <w:lvlJc w:val="left"/>
      <w:pPr>
        <w:ind w:left="2160" w:hanging="360"/>
      </w:pPr>
      <w:rPr>
        <w:rFonts w:ascii="Wingdings" w:hAnsi="Wingdings" w:hint="default"/>
      </w:rPr>
    </w:lvl>
    <w:lvl w:ilvl="3" w:tplc="9C92381C">
      <w:start w:val="1"/>
      <w:numFmt w:val="bullet"/>
      <w:lvlText w:val=""/>
      <w:lvlJc w:val="left"/>
      <w:pPr>
        <w:ind w:left="2880" w:hanging="360"/>
      </w:pPr>
      <w:rPr>
        <w:rFonts w:ascii="Symbol" w:hAnsi="Symbol" w:hint="default"/>
      </w:rPr>
    </w:lvl>
    <w:lvl w:ilvl="4" w:tplc="107251CA">
      <w:start w:val="1"/>
      <w:numFmt w:val="bullet"/>
      <w:lvlText w:val="o"/>
      <w:lvlJc w:val="left"/>
      <w:pPr>
        <w:ind w:left="3600" w:hanging="360"/>
      </w:pPr>
      <w:rPr>
        <w:rFonts w:ascii="Courier New" w:hAnsi="Courier New" w:hint="default"/>
      </w:rPr>
    </w:lvl>
    <w:lvl w:ilvl="5" w:tplc="03901C0A">
      <w:start w:val="1"/>
      <w:numFmt w:val="bullet"/>
      <w:lvlText w:val=""/>
      <w:lvlJc w:val="left"/>
      <w:pPr>
        <w:ind w:left="4320" w:hanging="360"/>
      </w:pPr>
      <w:rPr>
        <w:rFonts w:ascii="Wingdings" w:hAnsi="Wingdings" w:hint="default"/>
      </w:rPr>
    </w:lvl>
    <w:lvl w:ilvl="6" w:tplc="246C8C0A">
      <w:start w:val="1"/>
      <w:numFmt w:val="bullet"/>
      <w:lvlText w:val=""/>
      <w:lvlJc w:val="left"/>
      <w:pPr>
        <w:ind w:left="5040" w:hanging="360"/>
      </w:pPr>
      <w:rPr>
        <w:rFonts w:ascii="Symbol" w:hAnsi="Symbol" w:hint="default"/>
      </w:rPr>
    </w:lvl>
    <w:lvl w:ilvl="7" w:tplc="CFF0D7A2">
      <w:start w:val="1"/>
      <w:numFmt w:val="bullet"/>
      <w:lvlText w:val="o"/>
      <w:lvlJc w:val="left"/>
      <w:pPr>
        <w:ind w:left="5760" w:hanging="360"/>
      </w:pPr>
      <w:rPr>
        <w:rFonts w:ascii="Courier New" w:hAnsi="Courier New" w:hint="default"/>
      </w:rPr>
    </w:lvl>
    <w:lvl w:ilvl="8" w:tplc="E8C20C86">
      <w:start w:val="1"/>
      <w:numFmt w:val="bullet"/>
      <w:lvlText w:val=""/>
      <w:lvlJc w:val="left"/>
      <w:pPr>
        <w:ind w:left="6480" w:hanging="360"/>
      </w:pPr>
      <w:rPr>
        <w:rFonts w:ascii="Wingdings" w:hAnsi="Wingdings" w:hint="default"/>
      </w:rPr>
    </w:lvl>
  </w:abstractNum>
  <w:abstractNum w:abstractNumId="11" w15:restartNumberingAfterBreak="0">
    <w:nsid w:val="76804FBC"/>
    <w:multiLevelType w:val="hybridMultilevel"/>
    <w:tmpl w:val="5FE07B70"/>
    <w:lvl w:ilvl="0" w:tplc="ED9628B8">
      <w:start w:val="1"/>
      <w:numFmt w:val="bullet"/>
      <w:lvlText w:val=""/>
      <w:lvlJc w:val="left"/>
      <w:pPr>
        <w:ind w:left="720" w:hanging="360"/>
      </w:pPr>
      <w:rPr>
        <w:rFonts w:ascii="Symbol" w:hAnsi="Symbol" w:hint="default"/>
      </w:rPr>
    </w:lvl>
    <w:lvl w:ilvl="1" w:tplc="9D4A9382">
      <w:start w:val="1"/>
      <w:numFmt w:val="bullet"/>
      <w:lvlText w:val="o"/>
      <w:lvlJc w:val="left"/>
      <w:pPr>
        <w:ind w:left="1440" w:hanging="360"/>
      </w:pPr>
      <w:rPr>
        <w:rFonts w:ascii="Courier New" w:hAnsi="Courier New" w:hint="default"/>
      </w:rPr>
    </w:lvl>
    <w:lvl w:ilvl="2" w:tplc="7C403B4E">
      <w:start w:val="1"/>
      <w:numFmt w:val="bullet"/>
      <w:lvlText w:val=""/>
      <w:lvlJc w:val="left"/>
      <w:pPr>
        <w:ind w:left="2160" w:hanging="360"/>
      </w:pPr>
      <w:rPr>
        <w:rFonts w:ascii="Wingdings" w:hAnsi="Wingdings" w:hint="default"/>
      </w:rPr>
    </w:lvl>
    <w:lvl w:ilvl="3" w:tplc="AFE68782">
      <w:start w:val="1"/>
      <w:numFmt w:val="bullet"/>
      <w:lvlText w:val=""/>
      <w:lvlJc w:val="left"/>
      <w:pPr>
        <w:ind w:left="2880" w:hanging="360"/>
      </w:pPr>
      <w:rPr>
        <w:rFonts w:ascii="Symbol" w:hAnsi="Symbol" w:hint="default"/>
      </w:rPr>
    </w:lvl>
    <w:lvl w:ilvl="4" w:tplc="F37EF41A">
      <w:start w:val="1"/>
      <w:numFmt w:val="bullet"/>
      <w:lvlText w:val="o"/>
      <w:lvlJc w:val="left"/>
      <w:pPr>
        <w:ind w:left="3600" w:hanging="360"/>
      </w:pPr>
      <w:rPr>
        <w:rFonts w:ascii="Courier New" w:hAnsi="Courier New" w:hint="default"/>
      </w:rPr>
    </w:lvl>
    <w:lvl w:ilvl="5" w:tplc="4606C1FC">
      <w:start w:val="1"/>
      <w:numFmt w:val="bullet"/>
      <w:lvlText w:val=""/>
      <w:lvlJc w:val="left"/>
      <w:pPr>
        <w:ind w:left="4320" w:hanging="360"/>
      </w:pPr>
      <w:rPr>
        <w:rFonts w:ascii="Wingdings" w:hAnsi="Wingdings" w:hint="default"/>
      </w:rPr>
    </w:lvl>
    <w:lvl w:ilvl="6" w:tplc="7A9403FC">
      <w:start w:val="1"/>
      <w:numFmt w:val="bullet"/>
      <w:lvlText w:val=""/>
      <w:lvlJc w:val="left"/>
      <w:pPr>
        <w:ind w:left="5040" w:hanging="360"/>
      </w:pPr>
      <w:rPr>
        <w:rFonts w:ascii="Symbol" w:hAnsi="Symbol" w:hint="default"/>
      </w:rPr>
    </w:lvl>
    <w:lvl w:ilvl="7" w:tplc="25B4D346">
      <w:start w:val="1"/>
      <w:numFmt w:val="bullet"/>
      <w:lvlText w:val="o"/>
      <w:lvlJc w:val="left"/>
      <w:pPr>
        <w:ind w:left="5760" w:hanging="360"/>
      </w:pPr>
      <w:rPr>
        <w:rFonts w:ascii="Courier New" w:hAnsi="Courier New" w:hint="default"/>
      </w:rPr>
    </w:lvl>
    <w:lvl w:ilvl="8" w:tplc="BD585C92">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0"/>
  </w:num>
  <w:num w:numId="5">
    <w:abstractNumId w:val="8"/>
  </w:num>
  <w:num w:numId="6">
    <w:abstractNumId w:val="5"/>
  </w:num>
  <w:num w:numId="7">
    <w:abstractNumId w:val="2"/>
  </w:num>
  <w:num w:numId="8">
    <w:abstractNumId w:val="1"/>
  </w:num>
  <w:num w:numId="9">
    <w:abstractNumId w:val="4"/>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07"/>
    <w:rsid w:val="00052C41"/>
    <w:rsid w:val="000C3A32"/>
    <w:rsid w:val="0022302C"/>
    <w:rsid w:val="00244108"/>
    <w:rsid w:val="002874C1"/>
    <w:rsid w:val="003B3364"/>
    <w:rsid w:val="004320DC"/>
    <w:rsid w:val="004D5F84"/>
    <w:rsid w:val="00512D29"/>
    <w:rsid w:val="0052298A"/>
    <w:rsid w:val="00560292"/>
    <w:rsid w:val="005A150B"/>
    <w:rsid w:val="005B7B07"/>
    <w:rsid w:val="005E29A6"/>
    <w:rsid w:val="00622CE6"/>
    <w:rsid w:val="00631A6D"/>
    <w:rsid w:val="007722D1"/>
    <w:rsid w:val="00793EA4"/>
    <w:rsid w:val="00795D5D"/>
    <w:rsid w:val="007A7E7F"/>
    <w:rsid w:val="007C5E77"/>
    <w:rsid w:val="007D497B"/>
    <w:rsid w:val="00863176"/>
    <w:rsid w:val="00883528"/>
    <w:rsid w:val="00945FC5"/>
    <w:rsid w:val="009F3583"/>
    <w:rsid w:val="00A258E7"/>
    <w:rsid w:val="00A662F3"/>
    <w:rsid w:val="00AD7915"/>
    <w:rsid w:val="00B9611D"/>
    <w:rsid w:val="00C54965"/>
    <w:rsid w:val="00DE5360"/>
    <w:rsid w:val="00E11B2A"/>
    <w:rsid w:val="00E6760B"/>
    <w:rsid w:val="00EE1C13"/>
    <w:rsid w:val="00F401BB"/>
    <w:rsid w:val="00F4760A"/>
    <w:rsid w:val="00F5301C"/>
    <w:rsid w:val="00F53EA8"/>
    <w:rsid w:val="00FC50B6"/>
    <w:rsid w:val="5A3AE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10C6"/>
  <w15:docId w15:val="{534EAB4B-4779-6441-A4CF-8BA236F5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A258E7"/>
    <w:pPr>
      <w:ind w:left="720"/>
      <w:contextualSpacing/>
    </w:pPr>
  </w:style>
  <w:style w:type="character" w:styleId="Hyperlink">
    <w:name w:val="Hyperlink"/>
    <w:basedOn w:val="Standaardalinea-lettertype"/>
    <w:uiPriority w:val="99"/>
    <w:semiHidden/>
    <w:unhideWhenUsed/>
    <w:rsid w:val="00B9611D"/>
    <w:rPr>
      <w:color w:val="0000FF" w:themeColor="hyperlink"/>
      <w:u w:val="single"/>
    </w:rPr>
  </w:style>
  <w:style w:type="paragraph" w:styleId="Normaalweb">
    <w:name w:val="Normal (Web)"/>
    <w:basedOn w:val="Standaard"/>
    <w:uiPriority w:val="99"/>
    <w:semiHidden/>
    <w:unhideWhenUsed/>
    <w:rsid w:val="00B961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nl-NL"/>
    </w:rPr>
  </w:style>
  <w:style w:type="table" w:styleId="Tabelraster">
    <w:name w:val="Table Grid"/>
    <w:basedOn w:val="Standaardtabel"/>
    <w:uiPriority w:val="39"/>
    <w:rsid w:val="008631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 Joode</dc:creator>
  <cp:lastModifiedBy>Sandy de Joode</cp:lastModifiedBy>
  <cp:revision>2</cp:revision>
  <dcterms:created xsi:type="dcterms:W3CDTF">2019-06-24T18:58:00Z</dcterms:created>
  <dcterms:modified xsi:type="dcterms:W3CDTF">2019-06-24T18:58:00Z</dcterms:modified>
</cp:coreProperties>
</file>